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0C" w:rsidRPr="00A37ABF" w:rsidRDefault="0048600C" w:rsidP="0048600C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="006040D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/201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</w:t>
      </w: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Javorčekom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3735E0">
        <w:rPr>
          <w:rFonts w:ascii="Times New Roman" w:eastAsia="Times New Roman" w:hAnsi="Times New Roman" w:cs="Times New Roman"/>
          <w:szCs w:val="20"/>
          <w:lang w:eastAsia="ar-SA"/>
        </w:rPr>
        <w:t>Michal Borka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48600C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</w:t>
      </w: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nar.</w:t>
      </w:r>
      <w:r>
        <w:rPr>
          <w:rFonts w:ascii="Times New Roman" w:eastAsia="Times New Roman" w:hAnsi="Times New Roman" w:cs="Times New Roman"/>
          <w:szCs w:val="20"/>
          <w:lang w:eastAsia="ar-SA"/>
        </w:rPr>
        <w:t>:</w:t>
      </w:r>
      <w:r w:rsidR="003735E0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48600C" w:rsidRPr="00580FB2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48600C" w:rsidRPr="00B41896" w:rsidRDefault="0048600C" w:rsidP="0048600C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 w:rsidRPr="00B41896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</w:t>
      </w:r>
      <w:r w:rsidR="003735E0">
        <w:rPr>
          <w:rFonts w:ascii="Times New Roman" w:eastAsia="Times New Roman" w:hAnsi="Times New Roman" w:cs="Times New Roman"/>
          <w:szCs w:val="20"/>
          <w:lang w:eastAsia="ar-SA"/>
        </w:rPr>
        <w:t>Jaroslava Borková</w:t>
      </w:r>
    </w:p>
    <w:p w:rsidR="0048600C" w:rsidRDefault="0048600C" w:rsidP="0048600C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nar.: </w:t>
      </w:r>
    </w:p>
    <w:p w:rsidR="0048600C" w:rsidRDefault="0048600C" w:rsidP="0048600C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bookmarkStart w:id="0" w:name="_GoBack"/>
      <w:bookmarkEnd w:id="0"/>
    </w:p>
    <w:p w:rsidR="0048600C" w:rsidRPr="001B7C44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1B7C44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(ďalej len nájomca) na druhej strane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prenajíma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nájomcovi nájomný byt patriaci do jeho vlastníctva podľa § 12 </w:t>
      </w:r>
      <w:r w:rsidRPr="00A37ABF">
        <w:rPr>
          <w:rFonts w:ascii="Times New Roman" w:eastAsia="Times New Roman" w:hAnsi="Times New Roman" w:cs="Arial"/>
          <w:szCs w:val="20"/>
          <w:lang w:eastAsia="ar-SA"/>
        </w:rPr>
        <w:t>zákona   č. 443/2010 Z.z. o dotáciách na rozvoj bývania a o sociálnom bývaní  (ďalej len zákon)  a   VZN č. 4/2013 upravujúce nájom  nájomných bytov vo vlastníctve obce (ďalej len VZN).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Default="0048600C" w:rsidP="0048600C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prenajíma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nájomcovi 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1</w:t>
      </w:r>
      <w:r w:rsidR="00580FB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1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(</w:t>
      </w:r>
      <w:r w:rsidR="00580FB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K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) na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</w:t>
      </w:r>
      <w:r w:rsidR="00C22BAD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. poschodí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</w:t>
      </w:r>
      <w:r w:rsidR="00580FB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1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48600C" w:rsidRPr="00A37ABF" w:rsidRDefault="0048600C" w:rsidP="0048600C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48600C" w:rsidRDefault="0048600C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ABF">
        <w:rPr>
          <w:snapToGrid w:val="0"/>
          <w:lang w:eastAsia="sk-SK"/>
        </w:rPr>
        <w:t xml:space="preserve">3.  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Prenajímateľ prenajíma byt nájomcovi na základe žiadosti nájomcu o nájomný byt zo dňa </w:t>
      </w:r>
    </w:p>
    <w:p w:rsidR="00717DB1" w:rsidRDefault="0048600C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580FB2">
        <w:rPr>
          <w:rFonts w:ascii="Times New Roman" w:eastAsia="Times New Roman" w:hAnsi="Times New Roman" w:cs="Times New Roman"/>
          <w:sz w:val="24"/>
          <w:szCs w:val="24"/>
          <w:lang w:eastAsia="sk-SK"/>
        </w:rPr>
        <w:t>14.12.2015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</w:t>
      </w:r>
      <w:r w:rsidR="00BB6D6F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</w:t>
      </w:r>
      <w:r w:rsidR="00CD560A">
        <w:rPr>
          <w:rFonts w:ascii="Times New Roman" w:eastAsia="Times New Roman" w:hAnsi="Times New Roman" w:cs="Times New Roman"/>
          <w:sz w:val="24"/>
          <w:szCs w:val="24"/>
          <w:lang w:eastAsia="sk-SK"/>
        </w:rPr>
        <w:t>íslom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0FB2">
        <w:rPr>
          <w:rFonts w:ascii="Times New Roman" w:eastAsia="Times New Roman" w:hAnsi="Times New Roman" w:cs="Times New Roman"/>
          <w:sz w:val="24"/>
          <w:szCs w:val="24"/>
          <w:lang w:eastAsia="sk-SK"/>
        </w:rPr>
        <w:t>447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/2015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základe </w:t>
      </w:r>
      <w:r w:rsidR="00580FB2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starostu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pridelení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:rsidR="0048600C" w:rsidRPr="00592F62" w:rsidRDefault="00717DB1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bytu</w:t>
      </w:r>
      <w:r w:rsidR="004860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žiadateľovi.</w:t>
      </w:r>
    </w:p>
    <w:p w:rsidR="0048600C" w:rsidRPr="00A37ABF" w:rsidRDefault="0048600C" w:rsidP="0048600C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.  Príslušenstvo bytu uvedeného v ods. 2 tohto ustanovenia tvorí : predsieň, kuchynská linka, el.</w:t>
      </w:r>
      <w:r w:rsidR="00B41896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sporák, odsávač pár, el. vedenie zabudované s elektromerom, 4ks svietidiel,  zásuvky, vypínače, 3ks vodovodných batérií, WC, WC misa, , kúpeľňa, </w:t>
      </w:r>
      <w:r w:rsidR="00717DB1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vaňa,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umývadlo, komora,  kočikáreň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</w:t>
      </w:r>
    </w:p>
    <w:p w:rsidR="0048600C" w:rsidRPr="00A37ABF" w:rsidRDefault="0048600C" w:rsidP="0048600C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48600C" w:rsidRPr="00A37ABF" w:rsidRDefault="0048600C" w:rsidP="0048600C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48600C" w:rsidRPr="00A37ABF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A37ABF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59,</w:t>
      </w:r>
      <w:r w:rsidR="00B41896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93</w:t>
      </w:r>
    </w:p>
    <w:p w:rsidR="0048600C" w:rsidRPr="00A37ABF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48600C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48600C" w:rsidRPr="00A37ABF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717DB1" w:rsidRDefault="00717DB1" w:rsidP="0048600C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III.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0</w:t>
      </w:r>
      <w:r w:rsidR="00282847">
        <w:rPr>
          <w:rFonts w:ascii="Times New Roman" w:eastAsia="Times New Roman" w:hAnsi="Times New Roman" w:cs="Times New Roman"/>
          <w:szCs w:val="20"/>
          <w:lang w:eastAsia="ar-SA"/>
        </w:rPr>
        <w:t>8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.2016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do 3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1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0</w:t>
      </w:r>
      <w:r w:rsidR="00282847"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.201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t.</w:t>
      </w:r>
      <w:r w:rsidRPr="00A37ABF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48600C" w:rsidRPr="00A37ABF" w:rsidRDefault="0048600C" w:rsidP="0048600C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48600C" w:rsidRPr="00A37ABF" w:rsidRDefault="0048600C" w:rsidP="0048600C">
      <w:pPr>
        <w:pStyle w:val="Bezriadkovania"/>
        <w:rPr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48600C" w:rsidRPr="00A37ABF" w:rsidRDefault="0048600C" w:rsidP="0048600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48600C" w:rsidRPr="00A37ABF" w:rsidRDefault="0048600C" w:rsidP="0048600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48600C" w:rsidRPr="00A37ABF" w:rsidRDefault="0048600C" w:rsidP="0048600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48600C" w:rsidRPr="00A37ABF" w:rsidRDefault="0048600C" w:rsidP="0048600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48600C" w:rsidRPr="00A37ABF" w:rsidRDefault="0048600C" w:rsidP="0048600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48600C" w:rsidRPr="00A37ABF" w:rsidRDefault="0048600C" w:rsidP="0048600C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48600C" w:rsidRPr="00A37ABF" w:rsidRDefault="0048600C" w:rsidP="0048600C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1.   Cena nájomného</w:t>
      </w:r>
      <w:r w:rsidRPr="00A37AB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48600C" w:rsidRPr="00A37ABF" w:rsidRDefault="0048600C" w:rsidP="0048600C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 73/2015.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nájomného, t.j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="006040DE">
        <w:rPr>
          <w:rFonts w:ascii="Times New Roman" w:eastAsia="Times New Roman" w:hAnsi="Times New Roman" w:cs="Times New Roman"/>
          <w:lang w:eastAsia="ar-SA"/>
        </w:rPr>
        <w:t xml:space="preserve">768,- 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>EUR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ako finančnú zábezpeku. Táto suma bude vedená na osobitnom účte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vysporiadaní všetkých záväzkov nájomcu, zostatok </w:t>
      </w:r>
      <w:r w:rsidRPr="00A37ABF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finančnej zábezpeky vrátiť nájomcovi za  súčasného splnenia  podmienky vypratania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48600C" w:rsidRPr="00A37ABF" w:rsidRDefault="0048600C" w:rsidP="0048600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="009414F1">
        <w:rPr>
          <w:rFonts w:ascii="Times New Roman" w:eastAsia="Times New Roman" w:hAnsi="Times New Roman" w:cs="Times New Roman"/>
          <w:lang w:eastAsia="ar-SA"/>
        </w:rPr>
        <w:t>3,00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platbou na nasledujúci mesiac. Prvá splátka je splatná k 15.</w:t>
      </w:r>
      <w:r w:rsidR="009414F1">
        <w:rPr>
          <w:rFonts w:ascii="Times New Roman" w:eastAsia="Times New Roman" w:hAnsi="Times New Roman" w:cs="Times New Roman"/>
          <w:lang w:eastAsia="ar-SA"/>
        </w:rPr>
        <w:t>0</w:t>
      </w:r>
      <w:r w:rsidR="00282847">
        <w:rPr>
          <w:rFonts w:ascii="Times New Roman" w:eastAsia="Times New Roman" w:hAnsi="Times New Roman" w:cs="Times New Roman"/>
          <w:lang w:eastAsia="ar-SA"/>
        </w:rPr>
        <w:t>8</w:t>
      </w:r>
      <w:r w:rsidRPr="00A37ABF">
        <w:rPr>
          <w:rFonts w:ascii="Times New Roman" w:eastAsia="Times New Roman" w:hAnsi="Times New Roman" w:cs="Times New Roman"/>
          <w:lang w:eastAsia="ar-SA"/>
        </w:rPr>
        <w:t>.201</w:t>
      </w:r>
      <w:r w:rsidR="009414F1">
        <w:rPr>
          <w:rFonts w:ascii="Times New Roman" w:eastAsia="Times New Roman" w:hAnsi="Times New Roman" w:cs="Times New Roman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lang w:eastAsia="ar-SA"/>
        </w:rPr>
        <w:t>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A37AB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</w:t>
      </w:r>
      <w:r w:rsidR="00282847">
        <w:rPr>
          <w:rFonts w:ascii="Times New Roman" w:eastAsia="Times New Roman" w:hAnsi="Times New Roman" w:cs="Times New Roman"/>
          <w:lang w:eastAsia="ar-SA"/>
        </w:rPr>
        <w:t>4</w:t>
      </w:r>
      <w:r w:rsidRPr="00A37ABF">
        <w:rPr>
          <w:rFonts w:ascii="Times New Roman" w:eastAsia="Times New Roman" w:hAnsi="Times New Roman" w:cs="Times New Roman"/>
          <w:lang w:eastAsia="ar-SA"/>
        </w:rPr>
        <w:t>0€/byt/mesiac.</w:t>
      </w:r>
    </w:p>
    <w:p w:rsidR="0048600C" w:rsidRPr="002151B8" w:rsidRDefault="0048600C" w:rsidP="0048600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Platby budú realizované na účet obce v Prima banke a.s., číslo </w:t>
      </w:r>
      <w:r w:rsidRPr="002151B8">
        <w:rPr>
          <w:rFonts w:ascii="Times New Roman" w:eastAsia="Times New Roman" w:hAnsi="Times New Roman" w:cs="Times New Roman"/>
          <w:b/>
          <w:lang w:val="cs-CZ" w:eastAsia="ar-SA"/>
        </w:rPr>
        <w:t>SK35 5600 0000 0090 0035 0001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, VS: </w:t>
      </w:r>
      <w:r w:rsidR="00717DB1">
        <w:rPr>
          <w:rFonts w:ascii="Times New Roman" w:eastAsia="Times New Roman" w:hAnsi="Times New Roman" w:cs="Times New Roman"/>
          <w:b/>
          <w:lang w:eastAsia="ar-SA"/>
        </w:rPr>
        <w:t>16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  ŠS: mesiac/rok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A37A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48600C" w:rsidRPr="00A37ABF" w:rsidRDefault="0048600C" w:rsidP="0048600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je povinný  uhradiť záruku, sumu vo výške </w:t>
      </w:r>
      <w:r w:rsidR="006040DE">
        <w:rPr>
          <w:rFonts w:ascii="Times New Roman" w:eastAsia="Times New Roman" w:hAnsi="Times New Roman" w:cs="Times New Roman"/>
          <w:szCs w:val="20"/>
          <w:lang w:eastAsia="ar-SA"/>
        </w:rPr>
        <w:t>768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</w:t>
      </w:r>
      <w:r>
        <w:rPr>
          <w:rFonts w:ascii="Times New Roman" w:eastAsia="Times New Roman" w:hAnsi="Times New Roman" w:cs="Times New Roman"/>
          <w:szCs w:val="20"/>
          <w:lang w:eastAsia="ar-SA"/>
        </w:rPr>
        <w:t>01.</w:t>
      </w:r>
      <w:r w:rsidR="00642402">
        <w:rPr>
          <w:rFonts w:ascii="Times New Roman" w:eastAsia="Times New Roman" w:hAnsi="Times New Roman" w:cs="Times New Roman"/>
          <w:szCs w:val="20"/>
          <w:lang w:eastAsia="ar-SA"/>
        </w:rPr>
        <w:t>0</w:t>
      </w:r>
      <w:r w:rsidR="006040DE">
        <w:rPr>
          <w:rFonts w:ascii="Times New Roman" w:eastAsia="Times New Roman" w:hAnsi="Times New Roman" w:cs="Times New Roman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Cs w:val="20"/>
          <w:lang w:eastAsia="ar-SA"/>
        </w:rPr>
        <w:t>.201</w:t>
      </w:r>
      <w:r w:rsidR="00642402">
        <w:rPr>
          <w:rFonts w:ascii="Times New Roman" w:eastAsia="Times New Roman" w:hAnsi="Times New Roman" w:cs="Times New Roman"/>
          <w:szCs w:val="20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ukončenia nájmu a nevysťahovania sa z bytu. Týmto miestom bud</w:t>
      </w:r>
      <w:r w:rsidR="00DE17D9">
        <w:rPr>
          <w:rFonts w:ascii="Times New Roman" w:eastAsia="Times New Roman" w:hAnsi="Times New Roman" w:cs="Times New Roman"/>
          <w:szCs w:val="20"/>
          <w:lang w:eastAsia="ar-SA"/>
        </w:rPr>
        <w:t>ú Liešťany -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DE17D9">
        <w:rPr>
          <w:rFonts w:ascii="Times New Roman" w:eastAsia="Times New Roman" w:hAnsi="Times New Roman" w:cs="Times New Roman"/>
          <w:szCs w:val="20"/>
          <w:lang w:eastAsia="ar-SA"/>
        </w:rPr>
        <w:t xml:space="preserve">Dobročná </w:t>
      </w:r>
      <w:r w:rsidR="006040DE">
        <w:rPr>
          <w:rFonts w:ascii="Times New Roman" w:eastAsia="Times New Roman" w:hAnsi="Times New Roman" w:cs="Times New Roman"/>
          <w:szCs w:val="20"/>
          <w:lang w:eastAsia="ar-SA"/>
        </w:rPr>
        <w:t>434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, pričom vlastník nehnuteľnosti s tým vopred súhlasí.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48600C" w:rsidRPr="00A37ABF" w:rsidRDefault="0048600C" w:rsidP="0048600C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48600C" w:rsidRPr="00A37ABF" w:rsidRDefault="0048600C" w:rsidP="0048600C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6040DE">
        <w:rPr>
          <w:rFonts w:ascii="Times New Roman" w:eastAsia="Times New Roman" w:hAnsi="Times New Roman" w:cs="Times New Roman"/>
          <w:szCs w:val="20"/>
          <w:lang w:eastAsia="ar-SA"/>
        </w:rPr>
        <w:t>01.08.2016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Default="0048600C" w:rsidP="0048600C"/>
    <w:p w:rsidR="00591C92" w:rsidRDefault="00591C92"/>
    <w:sectPr w:rsidR="00591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31" w:rsidRDefault="005C4C31">
      <w:pPr>
        <w:spacing w:after="0" w:line="240" w:lineRule="auto"/>
      </w:pPr>
      <w:r>
        <w:separator/>
      </w:r>
    </w:p>
  </w:endnote>
  <w:endnote w:type="continuationSeparator" w:id="0">
    <w:p w:rsidR="005C4C31" w:rsidRDefault="005C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5C4C3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58976"/>
      <w:docPartObj>
        <w:docPartGallery w:val="Page Numbers (Bottom of Page)"/>
        <w:docPartUnique/>
      </w:docPartObj>
    </w:sdtPr>
    <w:sdtEndPr/>
    <w:sdtContent>
      <w:p w:rsidR="00801588" w:rsidRDefault="009414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B88">
          <w:rPr>
            <w:noProof/>
          </w:rPr>
          <w:t>2</w:t>
        </w:r>
        <w:r>
          <w:fldChar w:fldCharType="end"/>
        </w:r>
      </w:p>
    </w:sdtContent>
  </w:sdt>
  <w:p w:rsidR="00801588" w:rsidRDefault="005C4C3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5C4C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31" w:rsidRDefault="005C4C31">
      <w:pPr>
        <w:spacing w:after="0" w:line="240" w:lineRule="auto"/>
      </w:pPr>
      <w:r>
        <w:separator/>
      </w:r>
    </w:p>
  </w:footnote>
  <w:footnote w:type="continuationSeparator" w:id="0">
    <w:p w:rsidR="005C4C31" w:rsidRDefault="005C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5C4C3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5C4C3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5C4C3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4"/>
    <w:rsid w:val="00161254"/>
    <w:rsid w:val="001664D3"/>
    <w:rsid w:val="001C5E55"/>
    <w:rsid w:val="00282847"/>
    <w:rsid w:val="00312F4C"/>
    <w:rsid w:val="0035614D"/>
    <w:rsid w:val="003735E0"/>
    <w:rsid w:val="0038687A"/>
    <w:rsid w:val="0044655C"/>
    <w:rsid w:val="0048600C"/>
    <w:rsid w:val="00500B88"/>
    <w:rsid w:val="00580FB2"/>
    <w:rsid w:val="00591C92"/>
    <w:rsid w:val="005C4C31"/>
    <w:rsid w:val="006040DE"/>
    <w:rsid w:val="00642402"/>
    <w:rsid w:val="00717DB1"/>
    <w:rsid w:val="008E23F4"/>
    <w:rsid w:val="009414F1"/>
    <w:rsid w:val="009531FF"/>
    <w:rsid w:val="00994181"/>
    <w:rsid w:val="009A2111"/>
    <w:rsid w:val="00B41896"/>
    <w:rsid w:val="00BB6D6F"/>
    <w:rsid w:val="00C22BAD"/>
    <w:rsid w:val="00CD560A"/>
    <w:rsid w:val="00D31749"/>
    <w:rsid w:val="00DE17D9"/>
    <w:rsid w:val="00F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0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60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00C"/>
  </w:style>
  <w:style w:type="paragraph" w:styleId="Pta">
    <w:name w:val="footer"/>
    <w:basedOn w:val="Normlny"/>
    <w:link w:val="Pt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00C"/>
  </w:style>
  <w:style w:type="paragraph" w:styleId="Textbubliny">
    <w:name w:val="Balloon Text"/>
    <w:basedOn w:val="Normlny"/>
    <w:link w:val="TextbublinyChar"/>
    <w:uiPriority w:val="99"/>
    <w:semiHidden/>
    <w:unhideWhenUsed/>
    <w:rsid w:val="00D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0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60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00C"/>
  </w:style>
  <w:style w:type="paragraph" w:styleId="Pta">
    <w:name w:val="footer"/>
    <w:basedOn w:val="Normlny"/>
    <w:link w:val="Pt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00C"/>
  </w:style>
  <w:style w:type="paragraph" w:styleId="Textbubliny">
    <w:name w:val="Balloon Text"/>
    <w:basedOn w:val="Normlny"/>
    <w:link w:val="TextbublinyChar"/>
    <w:uiPriority w:val="99"/>
    <w:semiHidden/>
    <w:unhideWhenUsed/>
    <w:rsid w:val="00D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FB48-0CF2-4241-973A-C6ED9280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2016-08-01T12:37:00Z</cp:lastPrinted>
  <dcterms:created xsi:type="dcterms:W3CDTF">2016-01-26T07:27:00Z</dcterms:created>
  <dcterms:modified xsi:type="dcterms:W3CDTF">2016-08-02T13:39:00Z</dcterms:modified>
</cp:coreProperties>
</file>